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2BDD6B" w14:textId="1F503BF2" w:rsidR="00FE067E" w:rsidRPr="00795C0F" w:rsidRDefault="00946E3E" w:rsidP="00CC1F3B">
      <w:pPr>
        <w:pStyle w:val="TitlePageOrigin"/>
        <w:rPr>
          <w:color w:val="auto"/>
        </w:rPr>
      </w:pPr>
      <w:r>
        <w:rPr>
          <w:color w:val="auto"/>
        </w:rPr>
        <w:t xml:space="preserve"> </w:t>
      </w:r>
      <w:r w:rsidR="00CD36CF" w:rsidRPr="00795C0F">
        <w:rPr>
          <w:color w:val="auto"/>
        </w:rPr>
        <w:t>WEST virginia legislature</w:t>
      </w:r>
    </w:p>
    <w:p w14:paraId="6EDA2D35" w14:textId="28B69FAF" w:rsidR="00CD36CF" w:rsidRPr="00795C0F" w:rsidRDefault="00CD36CF" w:rsidP="00CC1F3B">
      <w:pPr>
        <w:pStyle w:val="TitlePageSession"/>
        <w:rPr>
          <w:color w:val="auto"/>
        </w:rPr>
      </w:pPr>
      <w:r w:rsidRPr="00795C0F">
        <w:rPr>
          <w:color w:val="auto"/>
        </w:rPr>
        <w:t>20</w:t>
      </w:r>
      <w:r w:rsidR="004C7BD0" w:rsidRPr="00795C0F">
        <w:rPr>
          <w:color w:val="auto"/>
        </w:rPr>
        <w:t>2</w:t>
      </w:r>
      <w:r w:rsidR="008C53CF" w:rsidRPr="00795C0F">
        <w:rPr>
          <w:color w:val="auto"/>
        </w:rPr>
        <w:t>2</w:t>
      </w:r>
      <w:r w:rsidRPr="00795C0F">
        <w:rPr>
          <w:color w:val="auto"/>
        </w:rPr>
        <w:t xml:space="preserve"> regular session</w:t>
      </w:r>
    </w:p>
    <w:p w14:paraId="43053434" w14:textId="77777777" w:rsidR="00CD36CF" w:rsidRPr="00795C0F" w:rsidRDefault="004D41EB"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95C0F">
            <w:rPr>
              <w:color w:val="auto"/>
            </w:rPr>
            <w:t>Introduced</w:t>
          </w:r>
        </w:sdtContent>
      </w:sdt>
    </w:p>
    <w:p w14:paraId="39B082BC" w14:textId="550B5914" w:rsidR="00CD36CF" w:rsidRPr="00795C0F" w:rsidRDefault="004D41EB"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A24E5" w:rsidRPr="00795C0F">
            <w:rPr>
              <w:color w:val="auto"/>
            </w:rPr>
            <w:t>Senate</w:t>
          </w:r>
        </w:sdtContent>
      </w:sdt>
      <w:r w:rsidR="00303684" w:rsidRPr="00795C0F">
        <w:rPr>
          <w:color w:val="auto"/>
        </w:rPr>
        <w:t xml:space="preserve"> </w:t>
      </w:r>
      <w:r w:rsidR="00CD36CF" w:rsidRPr="00795C0F">
        <w:rPr>
          <w:color w:val="auto"/>
        </w:rPr>
        <w:t>Bill</w:t>
      </w:r>
      <w:sdt>
        <w:sdtPr>
          <w:rPr>
            <w:color w:val="auto"/>
          </w:rPr>
          <w:tag w:val="BNum"/>
          <w:id w:val="1645317809"/>
          <w:lock w:val="sdtLocked"/>
          <w:placeholder>
            <w:docPart w:val="20C22F1B7FBD4C33B249773D07E082F8"/>
          </w:placeholder>
          <w:text/>
        </w:sdtPr>
        <w:sdtEndPr/>
        <w:sdtContent>
          <w:r w:rsidR="00AA7495">
            <w:rPr>
              <w:color w:val="auto"/>
            </w:rPr>
            <w:t>197</w:t>
          </w:r>
        </w:sdtContent>
      </w:sdt>
    </w:p>
    <w:p w14:paraId="439449F4" w14:textId="6B8BD525" w:rsidR="00CD36CF" w:rsidRPr="00795C0F" w:rsidRDefault="00CD36CF" w:rsidP="00CC1F3B">
      <w:pPr>
        <w:pStyle w:val="Sponsors"/>
        <w:rPr>
          <w:color w:val="auto"/>
        </w:rPr>
      </w:pPr>
      <w:r w:rsidRPr="00795C0F">
        <w:rPr>
          <w:color w:val="auto"/>
        </w:rPr>
        <w:t xml:space="preserve">By </w:t>
      </w:r>
      <w:sdt>
        <w:sdtPr>
          <w:rPr>
            <w:color w:val="auto"/>
          </w:rPr>
          <w:tag w:val="Sponsors"/>
          <w:id w:val="1589585889"/>
          <w:placeholder>
            <w:docPart w:val="D3DF987F6921417FB42A59748B040B52"/>
          </w:placeholder>
          <w:text w:multiLine="1"/>
        </w:sdtPr>
        <w:sdtEndPr/>
        <w:sdtContent>
          <w:r w:rsidR="00CC1A33" w:rsidRPr="00795C0F">
            <w:rPr>
              <w:color w:val="auto"/>
            </w:rPr>
            <w:t>Senator</w:t>
          </w:r>
          <w:r w:rsidR="00AA0AC3">
            <w:rPr>
              <w:color w:val="auto"/>
            </w:rPr>
            <w:t>s</w:t>
          </w:r>
          <w:r w:rsidR="00CC1A33" w:rsidRPr="00795C0F">
            <w:rPr>
              <w:color w:val="auto"/>
            </w:rPr>
            <w:t xml:space="preserve"> Baldwin</w:t>
          </w:r>
          <w:r w:rsidR="00AA0AC3">
            <w:rPr>
              <w:color w:val="auto"/>
            </w:rPr>
            <w:t>, Jeffries, Lindsay, Phillips</w:t>
          </w:r>
          <w:r w:rsidR="004D41EB">
            <w:rPr>
              <w:color w:val="auto"/>
            </w:rPr>
            <w:t>, Hamilton, Woelfel, and Grady</w:t>
          </w:r>
        </w:sdtContent>
      </w:sdt>
    </w:p>
    <w:p w14:paraId="2AE5DF72" w14:textId="0A0F8DE5" w:rsidR="00E831B3" w:rsidRPr="00795C0F" w:rsidRDefault="00CD36CF" w:rsidP="00A931F9">
      <w:pPr>
        <w:pStyle w:val="References"/>
        <w:rPr>
          <w:color w:val="auto"/>
        </w:rPr>
      </w:pPr>
      <w:r w:rsidRPr="00795C0F">
        <w:rPr>
          <w:color w:val="auto"/>
        </w:rPr>
        <w:t>[</w:t>
      </w:r>
      <w:sdt>
        <w:sdtPr>
          <w:rPr>
            <w:color w:val="auto"/>
          </w:rPr>
          <w:tag w:val="References"/>
          <w:id w:val="-1043047873"/>
          <w:placeholder>
            <w:docPart w:val="86D2588D5BE4435AB3D90589B95411FC"/>
          </w:placeholder>
          <w:text w:multiLine="1"/>
        </w:sdtPr>
        <w:sdtEndPr/>
        <w:sdtContent>
          <w:r w:rsidR="00AA7495" w:rsidRPr="00AA7495">
            <w:rPr>
              <w:color w:val="auto"/>
            </w:rPr>
            <w:t>Introduced January 12,</w:t>
          </w:r>
          <w:r w:rsidR="00946E3E">
            <w:rPr>
              <w:color w:val="auto"/>
            </w:rPr>
            <w:t xml:space="preserve"> </w:t>
          </w:r>
          <w:r w:rsidR="00AA7495" w:rsidRPr="00AA7495">
            <w:rPr>
              <w:color w:val="auto"/>
            </w:rPr>
            <w:t xml:space="preserve">2022; </w:t>
          </w:r>
          <w:r w:rsidR="00AA7495">
            <w:rPr>
              <w:color w:val="auto"/>
            </w:rPr>
            <w:t>r</w:t>
          </w:r>
          <w:r w:rsidR="00AA7495" w:rsidRPr="00AA7495">
            <w:rPr>
              <w:color w:val="auto"/>
            </w:rPr>
            <w:t>eferred</w:t>
          </w:r>
          <w:r w:rsidR="00AA7495" w:rsidRPr="00AA7495">
            <w:rPr>
              <w:color w:val="auto"/>
            </w:rPr>
            <w:br/>
            <w:t>to the Committee on</w:t>
          </w:r>
          <w:r w:rsidR="00946E3E">
            <w:rPr>
              <w:color w:val="auto"/>
            </w:rPr>
            <w:t xml:space="preserve"> the Judiciary</w:t>
          </w:r>
        </w:sdtContent>
      </w:sdt>
      <w:r w:rsidRPr="00795C0F">
        <w:rPr>
          <w:color w:val="auto"/>
        </w:rPr>
        <w:t>]</w:t>
      </w:r>
    </w:p>
    <w:p w14:paraId="4FB9EF08" w14:textId="77777777" w:rsidR="00D81DBF" w:rsidRPr="00795C0F" w:rsidRDefault="00D81DBF" w:rsidP="00D81DBF">
      <w:pPr>
        <w:pStyle w:val="TitleSection"/>
        <w:rPr>
          <w:color w:val="auto"/>
        </w:rPr>
      </w:pPr>
      <w:r w:rsidRPr="00795C0F">
        <w:rPr>
          <w:color w:val="auto"/>
        </w:rPr>
        <w:lastRenderedPageBreak/>
        <w:t>A BILL to amend the Code of West Virginia, 1931, as amended, by adding thereto a new section, designated §4-2A-5a, relating to drug testing of legislators.</w:t>
      </w:r>
    </w:p>
    <w:p w14:paraId="2B13DED9" w14:textId="77777777" w:rsidR="00D81DBF" w:rsidRPr="00795C0F" w:rsidRDefault="00D81DBF" w:rsidP="00D81DBF">
      <w:pPr>
        <w:pStyle w:val="EnactingClause"/>
        <w:rPr>
          <w:color w:val="auto"/>
        </w:rPr>
      </w:pPr>
      <w:r w:rsidRPr="00795C0F">
        <w:rPr>
          <w:color w:val="auto"/>
        </w:rPr>
        <w:t>Be it enacted by the Legislature of West Virginia:</w:t>
      </w:r>
    </w:p>
    <w:p w14:paraId="3458F59D" w14:textId="01D46A4E" w:rsidR="00D81DBF" w:rsidRPr="00795C0F" w:rsidRDefault="00D81DBF" w:rsidP="00D81DBF">
      <w:pPr>
        <w:pStyle w:val="ArticleHeading"/>
        <w:rPr>
          <w:color w:val="auto"/>
        </w:rPr>
      </w:pPr>
      <w:r w:rsidRPr="00795C0F">
        <w:rPr>
          <w:color w:val="auto"/>
        </w:rPr>
        <w:t>ARTICLE 2A. COMPENSATION FOR AND EXPENSES OF MEMBERS OF THE LEGISLATURE.</w:t>
      </w:r>
    </w:p>
    <w:p w14:paraId="53D34626" w14:textId="77777777" w:rsidR="00D81DBF" w:rsidRPr="00795C0F" w:rsidRDefault="00D81DBF" w:rsidP="00D81DBF">
      <w:pPr>
        <w:pStyle w:val="SectionHeading"/>
        <w:rPr>
          <w:color w:val="auto"/>
          <w:u w:val="single"/>
        </w:rPr>
        <w:sectPr w:rsidR="00D81DBF" w:rsidRPr="00795C0F" w:rsidSect="00E71B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95C0F">
        <w:rPr>
          <w:color w:val="auto"/>
          <w:u w:val="single"/>
        </w:rPr>
        <w:t>§4-2A-5a.  Drug testing of legislators.</w:t>
      </w:r>
    </w:p>
    <w:p w14:paraId="6B370FE5" w14:textId="35A063DD" w:rsidR="00D81DBF" w:rsidRPr="00795C0F" w:rsidRDefault="00D81DBF" w:rsidP="00D81DBF">
      <w:pPr>
        <w:pStyle w:val="SectionBody"/>
        <w:rPr>
          <w:color w:val="auto"/>
          <w:u w:val="single"/>
        </w:rPr>
      </w:pPr>
      <w:r w:rsidRPr="00795C0F">
        <w:rPr>
          <w:color w:val="auto"/>
          <w:u w:val="single"/>
        </w:rPr>
        <w:t>(a) The Legislature finds and declares that members of the Legislature, as public figures, have a reduced expectation of privacy and that the job responsibilities of legislators greatly impact public safety. As a result, establishing a requirement for members of the Legislature to be drug free is a reasonable government function.</w:t>
      </w:r>
    </w:p>
    <w:p w14:paraId="3A69BA34" w14:textId="433A97A7" w:rsidR="00D81DBF" w:rsidRPr="00795C0F" w:rsidRDefault="00D81DBF" w:rsidP="00D81DBF">
      <w:pPr>
        <w:pStyle w:val="SectionBody"/>
        <w:rPr>
          <w:color w:val="auto"/>
        </w:rPr>
      </w:pPr>
      <w:r w:rsidRPr="00795C0F">
        <w:rPr>
          <w:color w:val="auto"/>
          <w:u w:val="single"/>
        </w:rPr>
        <w:t>(b) Notwithstanding any provisions of this code to the contrary, a member of the Legislature may not receive any pay or expense reimbursement pursuant to this article, until he or she successfully passes a drug test for all known illegal drugs and any legal drugs in which he or she does not have a prescription, showing that he or she does not illegally take drugs. The test shall be conducted annually by December 31. Failure to pass or take a drug test pursuant to this section precludes that legislator from receiving any pay or expense reimbursement for any legislative session or activity in which he or she would otherwise be authorized to be paid or reimbursed for pursuant to this article. Each legislator shall pay the cost</w:t>
      </w:r>
      <w:r w:rsidR="0019025D" w:rsidRPr="00795C0F">
        <w:rPr>
          <w:color w:val="auto"/>
          <w:u w:val="single"/>
        </w:rPr>
        <w:t xml:space="preserve"> of</w:t>
      </w:r>
      <w:r w:rsidRPr="00795C0F">
        <w:rPr>
          <w:color w:val="auto"/>
          <w:u w:val="single"/>
        </w:rPr>
        <w:t xml:space="preserve"> his or her drug test.</w:t>
      </w:r>
    </w:p>
    <w:p w14:paraId="05193A08" w14:textId="77777777" w:rsidR="00D81DBF" w:rsidRPr="00795C0F" w:rsidRDefault="00D81DBF" w:rsidP="00D81DBF">
      <w:pPr>
        <w:pStyle w:val="Note"/>
        <w:rPr>
          <w:color w:val="auto"/>
        </w:rPr>
      </w:pPr>
    </w:p>
    <w:p w14:paraId="33D3EFEB" w14:textId="77777777" w:rsidR="00C33014" w:rsidRPr="00795C0F" w:rsidRDefault="00D81DBF" w:rsidP="00CC1F3B">
      <w:pPr>
        <w:pStyle w:val="Note"/>
        <w:rPr>
          <w:color w:val="auto"/>
        </w:rPr>
      </w:pPr>
      <w:r w:rsidRPr="00795C0F">
        <w:rPr>
          <w:color w:val="auto"/>
        </w:rPr>
        <w:t>NOTE: The purpose of this bill is to require legislators to annually pass a drug test to receive pay or expense reimbursement.</w:t>
      </w:r>
    </w:p>
    <w:p w14:paraId="64A7C7E3" w14:textId="7B955B49" w:rsidR="006865E9" w:rsidRPr="00795C0F" w:rsidRDefault="00AE48A0" w:rsidP="00CC1F3B">
      <w:pPr>
        <w:pStyle w:val="Note"/>
        <w:rPr>
          <w:color w:val="auto"/>
        </w:rPr>
      </w:pPr>
      <w:r w:rsidRPr="00795C0F">
        <w:rPr>
          <w:color w:val="auto"/>
        </w:rPr>
        <w:t>Strike-throughs indicate language that would be stricken from a heading or the present law</w:t>
      </w:r>
      <w:r w:rsidR="00C04A8A" w:rsidRPr="00795C0F">
        <w:rPr>
          <w:color w:val="auto"/>
        </w:rPr>
        <w:t>,</w:t>
      </w:r>
      <w:r w:rsidRPr="00795C0F">
        <w:rPr>
          <w:color w:val="auto"/>
        </w:rPr>
        <w:t xml:space="preserve"> and underscoring indicates new language that would be added.</w:t>
      </w:r>
    </w:p>
    <w:sectPr w:rsidR="006865E9" w:rsidRPr="00795C0F" w:rsidSect="00E71B0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386FF" w14:textId="77777777" w:rsidR="00322FD8" w:rsidRPr="00B844FE" w:rsidRDefault="00322FD8" w:rsidP="00B844FE">
      <w:r>
        <w:separator/>
      </w:r>
    </w:p>
  </w:endnote>
  <w:endnote w:type="continuationSeparator" w:id="0">
    <w:p w14:paraId="5FCDB86B" w14:textId="77777777" w:rsidR="00322FD8" w:rsidRPr="00B844FE" w:rsidRDefault="00322F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0900512"/>
      <w:docPartObj>
        <w:docPartGallery w:val="Page Numbers (Bottom of Page)"/>
        <w:docPartUnique/>
      </w:docPartObj>
    </w:sdtPr>
    <w:sdtEndPr/>
    <w:sdtContent>
      <w:p w14:paraId="375B9E5B" w14:textId="77777777" w:rsidR="00D81DBF" w:rsidRPr="00B844FE" w:rsidRDefault="00D81DBF"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D6CD3E" w14:textId="77777777" w:rsidR="00D81DBF" w:rsidRDefault="00D81DBF"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77989769"/>
      <w:docPartObj>
        <w:docPartGallery w:val="Page Numbers (Bottom of Page)"/>
        <w:docPartUnique/>
      </w:docPartObj>
    </w:sdtPr>
    <w:sdtEndPr>
      <w:rPr>
        <w:noProof/>
      </w:rPr>
    </w:sdtEndPr>
    <w:sdtContent>
      <w:p w14:paraId="3E2CF70F" w14:textId="77777777" w:rsidR="00D81DBF" w:rsidRDefault="00D81DBF"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0D6386D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378E8A"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3C88F18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2F373" w14:textId="77777777" w:rsidR="00322FD8" w:rsidRPr="00B844FE" w:rsidRDefault="00322FD8" w:rsidP="00B844FE">
      <w:r>
        <w:separator/>
      </w:r>
    </w:p>
  </w:footnote>
  <w:footnote w:type="continuationSeparator" w:id="0">
    <w:p w14:paraId="5CD48A91" w14:textId="77777777" w:rsidR="00322FD8" w:rsidRPr="00B844FE" w:rsidRDefault="00322F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EE757" w14:textId="3B822AEC" w:rsidR="00D81DBF" w:rsidRPr="00B844FE" w:rsidRDefault="004D41EB">
    <w:pPr>
      <w:pStyle w:val="Header"/>
    </w:pPr>
    <w:sdt>
      <w:sdtPr>
        <w:id w:val="619033802"/>
        <w:placeholder>
          <w:docPart w:val="4A3865B5169449BA8162585DB84D3B51"/>
        </w:placeholder>
        <w:temporary/>
        <w:showingPlcHdr/>
        <w15:appearance w15:val="hidden"/>
      </w:sdtPr>
      <w:sdtEndPr/>
      <w:sdtContent>
        <w:r w:rsidR="00EC6C52" w:rsidRPr="00B844FE">
          <w:t>[Type here]</w:t>
        </w:r>
      </w:sdtContent>
    </w:sdt>
    <w:r w:rsidR="00D81DBF" w:rsidRPr="00B844FE">
      <w:ptab w:relativeTo="margin" w:alignment="left" w:leader="none"/>
    </w:r>
    <w:sdt>
      <w:sdtPr>
        <w:id w:val="225180501"/>
        <w:placeholder>
          <w:docPart w:val="4A3865B5169449BA8162585DB84D3B51"/>
        </w:placeholder>
        <w:temporary/>
        <w:showingPlcHdr/>
        <w15:appearance w15:val="hidden"/>
      </w:sdtPr>
      <w:sdtEndPr/>
      <w:sdtContent>
        <w:r w:rsidR="00EC6C5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EDF3B" w14:textId="75BDB9B2" w:rsidR="00D81DBF" w:rsidRPr="00C33014" w:rsidRDefault="00D81DBF" w:rsidP="000573A9">
    <w:pPr>
      <w:pStyle w:val="HeaderStyle"/>
    </w:pPr>
    <w:r>
      <w:t>Intr</w:t>
    </w:r>
    <w:r w:rsidR="002F4E8A">
      <w:t xml:space="preserve"> SB</w:t>
    </w:r>
    <w:r w:rsidR="00AA7495">
      <w:t xml:space="preserve"> 197</w:t>
    </w:r>
    <w:r w:rsidRPr="002A0269">
      <w:ptab w:relativeTo="margin" w:alignment="center" w:leader="none"/>
    </w:r>
    <w:r>
      <w:tab/>
    </w:r>
    <w:sdt>
      <w:sdtPr>
        <w:alias w:val="CBD Number"/>
        <w:tag w:val="CBD Number"/>
        <w:id w:val="1757856843"/>
        <w:placeholder>
          <w:docPart w:val="E438BFD1580243CABBE1DD8036C54177"/>
        </w:placeholder>
        <w:text/>
      </w:sdtPr>
      <w:sdtEndPr/>
      <w:sdtContent>
        <w:r w:rsidR="002F4E8A">
          <w:t>2022R1360</w:t>
        </w:r>
      </w:sdtContent>
    </w:sdt>
  </w:p>
  <w:p w14:paraId="3C569B3F" w14:textId="77777777" w:rsidR="00D81DBF" w:rsidRPr="00C33014" w:rsidRDefault="00D81DBF"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F4D4" w14:textId="45DA60C8" w:rsidR="00D81DBF" w:rsidRDefault="00D81DBF" w:rsidP="00D81DBF">
    <w:pPr>
      <w:pStyle w:val="HeaderStyl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B2424" w14:textId="0CBFD4BA" w:rsidR="002A0269" w:rsidRPr="00B844FE" w:rsidRDefault="004D41EB">
    <w:pPr>
      <w:pStyle w:val="Header"/>
    </w:pPr>
    <w:sdt>
      <w:sdtPr>
        <w:id w:val="-684364211"/>
        <w:placeholder>
          <w:docPart w:val="4A3865B5169449BA8162585DB84D3B51"/>
        </w:placeholder>
        <w:temporary/>
        <w:showingPlcHdr/>
        <w15:appearance w15:val="hidden"/>
      </w:sdtPr>
      <w:sdtEndPr/>
      <w:sdtContent>
        <w:r w:rsidR="00EC6C52"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EC6C52"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8564" w14:textId="77777777" w:rsidR="00C33014" w:rsidRPr="00C33014" w:rsidRDefault="00AE48A0" w:rsidP="000573A9">
    <w:pPr>
      <w:pStyle w:val="HeaderStyle"/>
    </w:pPr>
    <w:r>
      <w:t>I</w:t>
    </w:r>
    <w:r w:rsidR="00D81DBF">
      <w:t>ntr S 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D81DBF">
          <w:t>2019R1275</w:t>
        </w:r>
      </w:sdtContent>
    </w:sdt>
  </w:p>
  <w:p w14:paraId="685029CA" w14:textId="77777777" w:rsidR="00E831B3" w:rsidRPr="00C33014" w:rsidRDefault="00E831B3"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12D1C" w14:textId="77777777" w:rsidR="002A0269" w:rsidRPr="002A0269" w:rsidRDefault="004D41EB" w:rsidP="00CC1F3B">
    <w:pPr>
      <w:pStyle w:val="HeaderStyle"/>
    </w:pPr>
    <w:sdt>
      <w:sdtPr>
        <w:tag w:val="BNumWH"/>
        <w:id w:val="-1890952866"/>
        <w:placeholder>
          <w:docPart w:val="3E4DE9423F2E4B998253240793923B3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D81DBF">
          <w:t>2019R1275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14813"/>
    <w:rsid w:val="000573A9"/>
    <w:rsid w:val="00085D22"/>
    <w:rsid w:val="00086DE4"/>
    <w:rsid w:val="000C5C77"/>
    <w:rsid w:val="000E3912"/>
    <w:rsid w:val="0010070F"/>
    <w:rsid w:val="001413C8"/>
    <w:rsid w:val="0015112E"/>
    <w:rsid w:val="001552E7"/>
    <w:rsid w:val="001566B4"/>
    <w:rsid w:val="0019025D"/>
    <w:rsid w:val="001C279E"/>
    <w:rsid w:val="001D459E"/>
    <w:rsid w:val="00241DBB"/>
    <w:rsid w:val="00252C60"/>
    <w:rsid w:val="00265963"/>
    <w:rsid w:val="0027011C"/>
    <w:rsid w:val="00274200"/>
    <w:rsid w:val="00275740"/>
    <w:rsid w:val="002A0269"/>
    <w:rsid w:val="002D38BA"/>
    <w:rsid w:val="002F4E8A"/>
    <w:rsid w:val="00303684"/>
    <w:rsid w:val="003143F5"/>
    <w:rsid w:val="00314854"/>
    <w:rsid w:val="00322FD8"/>
    <w:rsid w:val="003806CF"/>
    <w:rsid w:val="00391E18"/>
    <w:rsid w:val="00394191"/>
    <w:rsid w:val="003C2BA7"/>
    <w:rsid w:val="003C51CD"/>
    <w:rsid w:val="004368E0"/>
    <w:rsid w:val="004474CF"/>
    <w:rsid w:val="004C13DD"/>
    <w:rsid w:val="004C7BD0"/>
    <w:rsid w:val="004D41EB"/>
    <w:rsid w:val="004E164D"/>
    <w:rsid w:val="004E3441"/>
    <w:rsid w:val="00500579"/>
    <w:rsid w:val="00592BF0"/>
    <w:rsid w:val="005A5366"/>
    <w:rsid w:val="00637E73"/>
    <w:rsid w:val="006557A5"/>
    <w:rsid w:val="006865E9"/>
    <w:rsid w:val="00691F3E"/>
    <w:rsid w:val="00694BFB"/>
    <w:rsid w:val="006A106B"/>
    <w:rsid w:val="006C523D"/>
    <w:rsid w:val="006D4036"/>
    <w:rsid w:val="00795C0F"/>
    <w:rsid w:val="007A5259"/>
    <w:rsid w:val="007A7081"/>
    <w:rsid w:val="007A7B91"/>
    <w:rsid w:val="007F1CF5"/>
    <w:rsid w:val="008006EE"/>
    <w:rsid w:val="00834EDE"/>
    <w:rsid w:val="008736AA"/>
    <w:rsid w:val="008C53CF"/>
    <w:rsid w:val="008D275D"/>
    <w:rsid w:val="008F30EB"/>
    <w:rsid w:val="00946E3E"/>
    <w:rsid w:val="00980327"/>
    <w:rsid w:val="00986478"/>
    <w:rsid w:val="009B5557"/>
    <w:rsid w:val="009F1067"/>
    <w:rsid w:val="009F5ECA"/>
    <w:rsid w:val="00A31E01"/>
    <w:rsid w:val="00A527AD"/>
    <w:rsid w:val="00A718CF"/>
    <w:rsid w:val="00A82547"/>
    <w:rsid w:val="00A931F9"/>
    <w:rsid w:val="00AA0AC3"/>
    <w:rsid w:val="00AA7495"/>
    <w:rsid w:val="00AE48A0"/>
    <w:rsid w:val="00AE61BE"/>
    <w:rsid w:val="00B16F25"/>
    <w:rsid w:val="00B24422"/>
    <w:rsid w:val="00B36CBC"/>
    <w:rsid w:val="00B66B81"/>
    <w:rsid w:val="00B80C20"/>
    <w:rsid w:val="00B844FE"/>
    <w:rsid w:val="00B86B4F"/>
    <w:rsid w:val="00BC55A1"/>
    <w:rsid w:val="00BC562B"/>
    <w:rsid w:val="00C046C7"/>
    <w:rsid w:val="00C04A8A"/>
    <w:rsid w:val="00C33014"/>
    <w:rsid w:val="00C33434"/>
    <w:rsid w:val="00C33DB9"/>
    <w:rsid w:val="00C34869"/>
    <w:rsid w:val="00C36ABF"/>
    <w:rsid w:val="00C42EB6"/>
    <w:rsid w:val="00C67A63"/>
    <w:rsid w:val="00C85096"/>
    <w:rsid w:val="00CA0330"/>
    <w:rsid w:val="00CB20EF"/>
    <w:rsid w:val="00CC1A33"/>
    <w:rsid w:val="00CC1F3B"/>
    <w:rsid w:val="00CD12CB"/>
    <w:rsid w:val="00CD36CF"/>
    <w:rsid w:val="00CF1DCA"/>
    <w:rsid w:val="00D022E0"/>
    <w:rsid w:val="00D41C71"/>
    <w:rsid w:val="00D579FC"/>
    <w:rsid w:val="00D81C16"/>
    <w:rsid w:val="00D81DBF"/>
    <w:rsid w:val="00DE526B"/>
    <w:rsid w:val="00DF199D"/>
    <w:rsid w:val="00E01542"/>
    <w:rsid w:val="00E365F1"/>
    <w:rsid w:val="00E62F48"/>
    <w:rsid w:val="00E71B04"/>
    <w:rsid w:val="00E831B3"/>
    <w:rsid w:val="00E95FBC"/>
    <w:rsid w:val="00EA24E5"/>
    <w:rsid w:val="00EC6C52"/>
    <w:rsid w:val="00EE70CB"/>
    <w:rsid w:val="00F41CA2"/>
    <w:rsid w:val="00F443C0"/>
    <w:rsid w:val="00F44D7B"/>
    <w:rsid w:val="00F53A95"/>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C1D1E93"/>
  <w15:chartTrackingRefBased/>
  <w15:docId w15:val="{6FAAEBAD-6EC0-43F8-ABE8-5855496C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CA03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3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3B131F">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B334A2" w:rsidP="00B334A2">
          <w:pPr>
            <w:pStyle w:val="20C22F1B7FBD4C33B249773D07E082F82"/>
          </w:pPr>
          <w:r>
            <w:rPr>
              <w:color w:val="auto"/>
            </w:rPr>
            <w:t>85</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E438BFD1580243CABBE1DD8036C54177"/>
        <w:category>
          <w:name w:val="General"/>
          <w:gallery w:val="placeholder"/>
        </w:category>
        <w:types>
          <w:type w:val="bbPlcHdr"/>
        </w:types>
        <w:behaviors>
          <w:behavior w:val="content"/>
        </w:behaviors>
        <w:guid w:val="{7DCA90FF-AB37-4658-8D50-542722D1EB65}"/>
      </w:docPartPr>
      <w:docPartBody>
        <w:p w:rsidR="00D9298D" w:rsidRDefault="00D9298D"/>
      </w:docPartBody>
    </w:docPart>
    <w:docPart>
      <w:docPartPr>
        <w:name w:val="3E4DE9423F2E4B998253240793923B37"/>
        <w:category>
          <w:name w:val="General"/>
          <w:gallery w:val="placeholder"/>
        </w:category>
        <w:types>
          <w:type w:val="bbPlcHdr"/>
        </w:types>
        <w:behaviors>
          <w:behavior w:val="content"/>
        </w:behaviors>
        <w:guid w:val="{4F5308E7-C07B-4700-8058-91B69C414311}"/>
      </w:docPartPr>
      <w:docPartBody>
        <w:p w:rsidR="00EB7851" w:rsidRDefault="00EB78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7203B"/>
    <w:rsid w:val="003B131F"/>
    <w:rsid w:val="00587FA5"/>
    <w:rsid w:val="006631F7"/>
    <w:rsid w:val="00B334A2"/>
    <w:rsid w:val="00D9298D"/>
    <w:rsid w:val="00EA0F81"/>
    <w:rsid w:val="00EB7851"/>
    <w:rsid w:val="00EF2298"/>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3B131F"/>
    <w:rPr>
      <w:color w:val="808080"/>
    </w:rPr>
  </w:style>
  <w:style w:type="paragraph" w:customStyle="1" w:styleId="86D2588D5BE4435AB3D90589B95411FC">
    <w:name w:val="86D2588D5BE4435AB3D90589B95411FC"/>
  </w:style>
  <w:style w:type="paragraph" w:customStyle="1" w:styleId="20C22F1B7FBD4C33B249773D07E082F82">
    <w:name w:val="20C22F1B7FBD4C33B249773D07E082F82"/>
    <w:rsid w:val="00B334A2"/>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C8795-93A8-4948-8D19-DC1260657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287</Words>
  <Characters>1642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cp:lastPrinted>2022-01-11T19:54:00Z</cp:lastPrinted>
  <dcterms:created xsi:type="dcterms:W3CDTF">2021-12-16T21:01:00Z</dcterms:created>
  <dcterms:modified xsi:type="dcterms:W3CDTF">2022-01-13T21:41:00Z</dcterms:modified>
</cp:coreProperties>
</file>